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F4" w:rsidRDefault="00636DF4" w:rsidP="00636DF4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Material </w:t>
      </w:r>
      <w:proofErr w:type="spellStart"/>
      <w:r>
        <w:rPr>
          <w:color w:val="002A80"/>
          <w:sz w:val="34"/>
          <w:szCs w:val="34"/>
        </w:rPr>
        <w:t>Comum</w:t>
      </w:r>
      <w:proofErr w:type="spellEnd"/>
      <w:r>
        <w:rPr>
          <w:color w:val="002A80"/>
          <w:sz w:val="34"/>
          <w:szCs w:val="34"/>
        </w:rPr>
        <w:t xml:space="preserve">, </w:t>
      </w:r>
      <w:proofErr w:type="spellStart"/>
      <w:r>
        <w:rPr>
          <w:color w:val="002A80"/>
          <w:sz w:val="34"/>
          <w:szCs w:val="34"/>
        </w:rPr>
        <w:t>Projeto</w:t>
      </w:r>
      <w:proofErr w:type="spellEnd"/>
      <w:r>
        <w:rPr>
          <w:color w:val="002A80"/>
          <w:sz w:val="34"/>
          <w:szCs w:val="34"/>
        </w:rPr>
        <w:t xml:space="preserve"> e </w:t>
      </w:r>
      <w:proofErr w:type="spellStart"/>
      <w:r>
        <w:rPr>
          <w:color w:val="002A80"/>
          <w:sz w:val="34"/>
          <w:szCs w:val="34"/>
        </w:rPr>
        <w:t>Projetista</w:t>
      </w:r>
      <w:proofErr w:type="spellEnd"/>
    </w:p>
    <w:p w:rsidR="00075DCC" w:rsidRDefault="004A422B" w:rsidP="004A422B">
      <w:pPr>
        <w:jc w:val="center"/>
      </w:pPr>
      <w:r>
        <w:rPr>
          <w:noProof/>
          <w:lang w:eastAsia="en-AU"/>
        </w:rPr>
        <w:drawing>
          <wp:inline distT="0" distB="0" distL="0" distR="0">
            <wp:extent cx="2665730" cy="1708150"/>
            <wp:effectExtent l="0" t="0" r="1270" b="6350"/>
            <wp:docPr id="1" name="Picture 1" descr="http://www.islamreligion.com/articles/images/Common_Material__Design_and_Designer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Common_Material__Design_and_Designer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recente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conclusão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mapa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 gene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dentro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escopo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Projeto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Genoma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um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importante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avanço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Entretanto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alguns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resultados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projeto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sendo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distorcidos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algumas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publicações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evolucionistas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genes dos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98%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genes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isso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apresentado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evidência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macacos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próximos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consequentemente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ancestrais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lógicos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pela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Darwin. 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argumento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enganador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reivindicação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98%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ilusória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Para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composições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genéticas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sustentam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98%,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genoma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também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mapeados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mesma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forma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dois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tinham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comparados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pesquisa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completa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ainda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foi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feita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generalização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exagerada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com base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sequências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aminoácidos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30 a 40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básicas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presentes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no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Uma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análise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sequencial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foi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feita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com um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método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chamado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“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hibridização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DNA”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seqüências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DNA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relacionadas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somente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aquele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número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limitado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foi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comparado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Entretanto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torno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centenas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milhares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genes e,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consequentemente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100.000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codificadas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genes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genes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homens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macacos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98%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baseada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40 de 100.000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!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Além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disso, 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básicas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mencionadas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acima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moléculas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vitais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comuns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presentes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vários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outros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estruturas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mesmos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tipos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presentes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apenas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mas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também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completamente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diferentes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muito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às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exemplo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análise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genética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publicada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revista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New Scientist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revelou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75% entre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DNAs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vermes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nematódeos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</w:t>
      </w: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(</w:t>
      </w:r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New Scientist</w:t>
      </w:r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15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Maio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1999, p.27).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Isso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definitivamente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significa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somente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diferença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25% entre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vermes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!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Além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análise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feita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algumas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tem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mostrado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igualmente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próximo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alguns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muito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diferentes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pesquisa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realizada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pelos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pesquisadores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Universidade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Cambridge,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algumas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lastRenderedPageBreak/>
        <w:t>animais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terrestres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foram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comparadas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Surpreendentemente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quase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amostras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galinha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apareciam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próximos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segundo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próximo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era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crocodilo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  (</w:t>
      </w:r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New Scientist</w:t>
      </w:r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v.103, 16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Agosto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1984, p.19)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Outro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exemplo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usado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pelos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evolucionistas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sobre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“a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genética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entre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macaco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” é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presença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48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cromossomos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gorilas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46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cromossomos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evolucionistas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consideram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proximidade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número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cromossomos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indicação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relação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evolucionária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Entretanto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se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lógica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fosse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verdadeira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deveria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um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ainda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próximo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chimpanzé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: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batata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!  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número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cromossomos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batata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exatamente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igual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número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cromossomos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um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: 46.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exemplos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mostram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genética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constitui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evidência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genéticas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alinhadas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esquemas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contrário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produzem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resultados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altamente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inconsistentes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surpreender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quando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assunto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avaliado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um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das “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bioquímicas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”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constitua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evidência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mas,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contrário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deixe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apuros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  </w:t>
      </w:r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O dr. Christian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Schwabe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, um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pesquisador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bioquímico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da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Faculdade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Médica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da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Universidade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da Carolina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Sul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, é um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cientista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evolucionista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passou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anos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tentando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encontrar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evidência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no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>domínio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AU"/>
        </w:rPr>
        <w:t xml:space="preserve"> molecular.</w:t>
      </w:r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particularmente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pesquisou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sobre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proteínas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insulina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tipo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relaxina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tentou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estabelecer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relações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evolucionárias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entre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Entretanto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teve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confessar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pode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encontrar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qualquer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evidência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qualquer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seus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estudos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disse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: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“A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molecular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está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prestes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ser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aceita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um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método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superior à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paleontologia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descoberta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relações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evolucionárias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. </w:t>
      </w:r>
      <w:proofErr w:type="gram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Como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evolucionista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molecular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devia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estar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orgulhoso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 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invés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disso,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parece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desconcertante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existam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muitas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exceções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à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progressão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ordenada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das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espécies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determinado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pelas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homologias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moleculares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;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tantas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de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fato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acho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exceção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as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peculiaridades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podem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transmitir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mensagem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mais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importante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” (Christian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Schwabe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, “On the Validity of Molecular Evolution” (“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Sobre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Validade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Molecular”), Trends in Biochemical Sciences. V. 11 de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Julho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de 1986)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Baseado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recentes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descobertas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campo da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biologia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molecular,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renomado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bioquímico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Prof. Michael Denton fez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seguintes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comentários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: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“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Cada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categoria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nível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molecular é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único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isolado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desvinculado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intermediários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Assim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as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moléculas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fósseis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fornecem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intermediários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evasivos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procurados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há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tanto tempo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pela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biologia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evolucionária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...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nível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molecular,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nenhum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organismo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é “ancestral”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ou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“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primitivo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”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ou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“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avançado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”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comparado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com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seus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parentes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...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Existe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pouca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dúvida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se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essa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evidência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molecular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estivesse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disponível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há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um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século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atrás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... </w:t>
      </w:r>
      <w:proofErr w:type="gram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</w:t>
      </w:r>
      <w:proofErr w:type="gram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idéia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orgânica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poderia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nunca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ter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sido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aceita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.”</w:t>
      </w:r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pt-BR" w:eastAsia="en-AU"/>
        </w:rPr>
        <w:t> </w:t>
      </w:r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(Michael Denton, Evolution; “A Theory in Crisis” (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; Uma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Teoria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em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Crise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 xml:space="preserve">), </w:t>
      </w:r>
      <w:proofErr w:type="spellStart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Londres</w:t>
      </w:r>
      <w:proofErr w:type="spellEnd"/>
      <w:r w:rsidRPr="00636D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U"/>
        </w:rPr>
        <w:t>; Burnett Books 1985 pp.290-291)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lastRenderedPageBreak/>
        <w:t xml:space="preserve">Com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certeza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natural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corpo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tenha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algumas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semelhanças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moleculares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com outros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foram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feitos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mesmas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moléculas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;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usam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mesma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água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atmosfera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consomem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alimentos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consistem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mesmas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moléculas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Certamente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seus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metabolismos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consequentemente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composição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genética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seriam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Isso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entretanto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evidência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evoluíram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um ancestral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comum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“material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comum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”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resultado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, mas de um “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projeto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comum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”;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ou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seja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criado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com base no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mesmo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plano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possível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explicar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com outro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exemplo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maioria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prédios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construída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com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materiais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semelhantes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(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tijolo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ferro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cimento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, etc.).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Isso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entretanto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significa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esses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prédios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“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evoluíram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”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dos outros.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</w:t>
      </w:r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São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construídos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separadamente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usando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materiais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comuns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 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mesmo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é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verdade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636DF4" w:rsidRPr="00636DF4" w:rsidRDefault="00636DF4" w:rsidP="00636DF4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darwinistas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distorcendo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resultados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Projeto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Genoma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 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vida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originou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resultado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coincidências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inconscientes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alega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mas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resultado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da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criação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Deus,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Todo-Poderoso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o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Detentor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conhecimento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sabedoria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infinitos</w:t>
      </w:r>
      <w:proofErr w:type="spellEnd"/>
      <w:r w:rsidRPr="00636DF4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4A422B" w:rsidRPr="004A422B" w:rsidRDefault="004A422B" w:rsidP="004A422B">
      <w:pPr>
        <w:jc w:val="center"/>
      </w:pPr>
      <w:bookmarkStart w:id="0" w:name="_GoBack"/>
      <w:bookmarkEnd w:id="0"/>
    </w:p>
    <w:sectPr w:rsidR="004A422B" w:rsidRPr="004A4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89"/>
    <w:rsid w:val="00061665"/>
    <w:rsid w:val="00064BD0"/>
    <w:rsid w:val="00075DCC"/>
    <w:rsid w:val="000F7FE1"/>
    <w:rsid w:val="00194321"/>
    <w:rsid w:val="001D2BE2"/>
    <w:rsid w:val="002A2EB0"/>
    <w:rsid w:val="002B16E6"/>
    <w:rsid w:val="002B644D"/>
    <w:rsid w:val="002E1CB7"/>
    <w:rsid w:val="002F2CBF"/>
    <w:rsid w:val="0032692F"/>
    <w:rsid w:val="003640FD"/>
    <w:rsid w:val="004406F6"/>
    <w:rsid w:val="0044183D"/>
    <w:rsid w:val="00457735"/>
    <w:rsid w:val="004A09DB"/>
    <w:rsid w:val="004A422B"/>
    <w:rsid w:val="00514B74"/>
    <w:rsid w:val="00551503"/>
    <w:rsid w:val="00551A23"/>
    <w:rsid w:val="0055401A"/>
    <w:rsid w:val="005A281D"/>
    <w:rsid w:val="005D1B44"/>
    <w:rsid w:val="0063504D"/>
    <w:rsid w:val="00636DF4"/>
    <w:rsid w:val="00637375"/>
    <w:rsid w:val="00662A9F"/>
    <w:rsid w:val="006713D2"/>
    <w:rsid w:val="0073571F"/>
    <w:rsid w:val="007F028F"/>
    <w:rsid w:val="008530E3"/>
    <w:rsid w:val="0086100D"/>
    <w:rsid w:val="008930E9"/>
    <w:rsid w:val="008A083E"/>
    <w:rsid w:val="008F0C5A"/>
    <w:rsid w:val="008F5016"/>
    <w:rsid w:val="009836F1"/>
    <w:rsid w:val="009A0B59"/>
    <w:rsid w:val="00A03017"/>
    <w:rsid w:val="00A55C89"/>
    <w:rsid w:val="00AD3FD9"/>
    <w:rsid w:val="00AF3FBB"/>
    <w:rsid w:val="00B17E80"/>
    <w:rsid w:val="00B544F3"/>
    <w:rsid w:val="00B55B3A"/>
    <w:rsid w:val="00B76F30"/>
    <w:rsid w:val="00B7785D"/>
    <w:rsid w:val="00BC2FE4"/>
    <w:rsid w:val="00BD3905"/>
    <w:rsid w:val="00C0224C"/>
    <w:rsid w:val="00C12A5B"/>
    <w:rsid w:val="00C93747"/>
    <w:rsid w:val="00E07AD9"/>
    <w:rsid w:val="00EA3E3C"/>
    <w:rsid w:val="00E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5455-C3DF-438E-A81B-10D659EF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2014-07-30T18:21:00Z</cp:lastPrinted>
  <dcterms:created xsi:type="dcterms:W3CDTF">2014-07-30T18:26:00Z</dcterms:created>
  <dcterms:modified xsi:type="dcterms:W3CDTF">2014-07-30T18:26:00Z</dcterms:modified>
</cp:coreProperties>
</file>